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3B7DD" w14:textId="77777777" w:rsidR="00277EA6" w:rsidRDefault="00000000">
      <w:pPr>
        <w:tabs>
          <w:tab w:val="left" w:pos="851"/>
        </w:tabs>
        <w:spacing w:after="0" w:line="360" w:lineRule="auto"/>
        <w:ind w:left="851" w:hanging="851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MODELO MMD-TC Nº 05/2022</w:t>
      </w:r>
    </w:p>
    <w:p w14:paraId="66D15FA4" w14:textId="77777777" w:rsidR="00277EA6" w:rsidRDefault="00277EA6">
      <w:pPr>
        <w:tabs>
          <w:tab w:val="left" w:pos="851"/>
        </w:tabs>
        <w:spacing w:after="0" w:line="360" w:lineRule="auto"/>
        <w:ind w:left="851" w:hanging="851"/>
        <w:jc w:val="both"/>
      </w:pPr>
    </w:p>
    <w:tbl>
      <w:tblPr>
        <w:tblStyle w:val="a2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8364"/>
      </w:tblGrid>
      <w:tr w:rsidR="00277EA6" w14:paraId="04140683" w14:textId="77777777">
        <w:tc>
          <w:tcPr>
            <w:tcW w:w="1696" w:type="dxa"/>
          </w:tcPr>
          <w:p w14:paraId="094F05ED" w14:textId="77777777" w:rsidR="00277EA6" w:rsidRDefault="0000000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TÍTULO</w:t>
            </w:r>
          </w:p>
        </w:tc>
        <w:tc>
          <w:tcPr>
            <w:tcW w:w="8364" w:type="dxa"/>
          </w:tcPr>
          <w:p w14:paraId="37A3056D" w14:textId="77777777" w:rsidR="00277EA6" w:rsidRDefault="00000000">
            <w:pPr>
              <w:spacing w:line="360" w:lineRule="auto"/>
              <w:jc w:val="both"/>
            </w:pPr>
            <w:r>
              <w:t>Cadastros</w:t>
            </w:r>
          </w:p>
        </w:tc>
      </w:tr>
      <w:tr w:rsidR="00277EA6" w14:paraId="325E1E36" w14:textId="77777777">
        <w:tc>
          <w:tcPr>
            <w:tcW w:w="1696" w:type="dxa"/>
          </w:tcPr>
          <w:p w14:paraId="0F4A6FE3" w14:textId="77777777" w:rsidR="00277EA6" w:rsidRDefault="0000000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USUÁRIOS</w:t>
            </w:r>
          </w:p>
        </w:tc>
        <w:tc>
          <w:tcPr>
            <w:tcW w:w="8364" w:type="dxa"/>
          </w:tcPr>
          <w:p w14:paraId="35B315F5" w14:textId="77777777" w:rsidR="00277EA6" w:rsidRDefault="00000000">
            <w:pPr>
              <w:spacing w:line="360" w:lineRule="auto"/>
              <w:jc w:val="both"/>
            </w:pPr>
            <w:r>
              <w:t>Atricon</w:t>
            </w:r>
          </w:p>
        </w:tc>
      </w:tr>
      <w:tr w:rsidR="00277EA6" w14:paraId="3DE2DFB2" w14:textId="77777777">
        <w:tc>
          <w:tcPr>
            <w:tcW w:w="1696" w:type="dxa"/>
          </w:tcPr>
          <w:p w14:paraId="5FB9DF06" w14:textId="77777777" w:rsidR="00277EA6" w:rsidRDefault="0000000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PERIODICIDADE</w:t>
            </w:r>
          </w:p>
        </w:tc>
        <w:tc>
          <w:tcPr>
            <w:tcW w:w="8364" w:type="dxa"/>
          </w:tcPr>
          <w:p w14:paraId="78ADC81C" w14:textId="77777777" w:rsidR="00277EA6" w:rsidRDefault="00000000">
            <w:pPr>
              <w:spacing w:line="360" w:lineRule="auto"/>
              <w:jc w:val="both"/>
            </w:pPr>
            <w:r>
              <w:t>Permanente</w:t>
            </w:r>
          </w:p>
        </w:tc>
      </w:tr>
      <w:tr w:rsidR="00277EA6" w14:paraId="0A0D91A8" w14:textId="77777777">
        <w:tc>
          <w:tcPr>
            <w:tcW w:w="1696" w:type="dxa"/>
          </w:tcPr>
          <w:p w14:paraId="43AC7D84" w14:textId="77777777" w:rsidR="00277EA6" w:rsidRDefault="0000000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ENVIO</w:t>
            </w:r>
          </w:p>
        </w:tc>
        <w:tc>
          <w:tcPr>
            <w:tcW w:w="8364" w:type="dxa"/>
          </w:tcPr>
          <w:p w14:paraId="4B58003A" w14:textId="77777777" w:rsidR="00277EA6" w:rsidRDefault="00000000">
            <w:pPr>
              <w:spacing w:line="360" w:lineRule="auto"/>
              <w:jc w:val="both"/>
            </w:pPr>
            <w:r>
              <w:t>Via formulário eletrônico no sistema</w:t>
            </w:r>
          </w:p>
        </w:tc>
      </w:tr>
    </w:tbl>
    <w:p w14:paraId="459992AD" w14:textId="77777777" w:rsidR="00277EA6" w:rsidRDefault="00277EA6">
      <w:pPr>
        <w:tabs>
          <w:tab w:val="left" w:pos="851"/>
        </w:tabs>
        <w:spacing w:after="0" w:line="360" w:lineRule="auto"/>
        <w:ind w:left="851" w:hanging="851"/>
        <w:jc w:val="both"/>
      </w:pPr>
    </w:p>
    <w:p w14:paraId="2F9CDCFA" w14:textId="77777777" w:rsidR="00277EA6" w:rsidRDefault="00277EA6">
      <w:pPr>
        <w:tabs>
          <w:tab w:val="left" w:pos="851"/>
        </w:tabs>
        <w:spacing w:after="0" w:line="360" w:lineRule="auto"/>
        <w:ind w:left="851" w:hanging="851"/>
        <w:jc w:val="both"/>
      </w:pPr>
    </w:p>
    <w:p w14:paraId="2FD62C67" w14:textId="77777777" w:rsidR="00277EA6" w:rsidRDefault="00000000">
      <w:pPr>
        <w:shd w:val="clear" w:color="auto" w:fill="BDD7EE"/>
        <w:tabs>
          <w:tab w:val="left" w:pos="851"/>
        </w:tabs>
        <w:spacing w:after="0" w:line="360" w:lineRule="auto"/>
        <w:ind w:left="851" w:hanging="851"/>
        <w:jc w:val="both"/>
        <w:rPr>
          <w:b/>
        </w:rPr>
      </w:pPr>
      <w:r>
        <w:rPr>
          <w:b/>
        </w:rPr>
        <w:t>Do TC:</w:t>
      </w:r>
    </w:p>
    <w:p w14:paraId="46722D21" w14:textId="77777777" w:rsidR="00277EA6" w:rsidRDefault="00277EA6">
      <w:pPr>
        <w:tabs>
          <w:tab w:val="left" w:pos="851"/>
        </w:tabs>
        <w:spacing w:after="0" w:line="360" w:lineRule="auto"/>
        <w:ind w:left="851" w:hanging="851"/>
        <w:jc w:val="both"/>
      </w:pPr>
    </w:p>
    <w:tbl>
      <w:tblPr>
        <w:tblStyle w:val="a3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7830"/>
      </w:tblGrid>
      <w:tr w:rsidR="00277EA6" w14:paraId="03ED449A" w14:textId="77777777">
        <w:tc>
          <w:tcPr>
            <w:tcW w:w="2235" w:type="dxa"/>
            <w:shd w:val="clear" w:color="auto" w:fill="BDD7EE"/>
          </w:tcPr>
          <w:p w14:paraId="253A304B" w14:textId="77777777" w:rsidR="00277EA6" w:rsidRDefault="00000000">
            <w:pPr>
              <w:tabs>
                <w:tab w:val="left" w:pos="851"/>
              </w:tabs>
              <w:spacing w:line="360" w:lineRule="auto"/>
              <w:ind w:left="851" w:hanging="851"/>
              <w:jc w:val="both"/>
              <w:rPr>
                <w:b/>
              </w:rPr>
            </w:pPr>
            <w:r>
              <w:rPr>
                <w:b/>
              </w:rPr>
              <w:t>Campos</w:t>
            </w:r>
          </w:p>
        </w:tc>
        <w:tc>
          <w:tcPr>
            <w:tcW w:w="7830" w:type="dxa"/>
            <w:shd w:val="clear" w:color="auto" w:fill="BDD7EE"/>
          </w:tcPr>
          <w:p w14:paraId="445B76E7" w14:textId="77777777" w:rsidR="00277EA6" w:rsidRDefault="00000000">
            <w:pPr>
              <w:tabs>
                <w:tab w:val="left" w:pos="851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Detalhamento</w:t>
            </w:r>
          </w:p>
        </w:tc>
      </w:tr>
      <w:tr w:rsidR="00277EA6" w14:paraId="2871B9F5" w14:textId="77777777">
        <w:tc>
          <w:tcPr>
            <w:tcW w:w="2235" w:type="dxa"/>
          </w:tcPr>
          <w:p w14:paraId="406D82C4" w14:textId="77777777" w:rsidR="00277EA6" w:rsidRDefault="00000000">
            <w:pPr>
              <w:tabs>
                <w:tab w:val="left" w:pos="851"/>
              </w:tabs>
              <w:spacing w:line="360" w:lineRule="auto"/>
              <w:ind w:left="851" w:hanging="851"/>
              <w:jc w:val="both"/>
            </w:pPr>
            <w:r>
              <w:t>Nome TC</w:t>
            </w:r>
          </w:p>
        </w:tc>
        <w:tc>
          <w:tcPr>
            <w:tcW w:w="7830" w:type="dxa"/>
          </w:tcPr>
          <w:p w14:paraId="443E633B" w14:textId="77777777" w:rsidR="00277EA6" w:rsidRDefault="00277EA6">
            <w:pPr>
              <w:tabs>
                <w:tab w:val="left" w:pos="851"/>
              </w:tabs>
              <w:spacing w:line="360" w:lineRule="auto"/>
              <w:jc w:val="both"/>
            </w:pPr>
          </w:p>
        </w:tc>
      </w:tr>
      <w:tr w:rsidR="00277EA6" w14:paraId="6FE824D1" w14:textId="77777777">
        <w:tc>
          <w:tcPr>
            <w:tcW w:w="2235" w:type="dxa"/>
          </w:tcPr>
          <w:p w14:paraId="2DF7B895" w14:textId="77777777" w:rsidR="00277EA6" w:rsidRDefault="00000000">
            <w:pPr>
              <w:tabs>
                <w:tab w:val="left" w:pos="851"/>
              </w:tabs>
              <w:spacing w:line="360" w:lineRule="auto"/>
              <w:ind w:left="851" w:hanging="851"/>
              <w:jc w:val="both"/>
            </w:pPr>
            <w:r>
              <w:t>Endereço</w:t>
            </w:r>
          </w:p>
        </w:tc>
        <w:tc>
          <w:tcPr>
            <w:tcW w:w="7830" w:type="dxa"/>
          </w:tcPr>
          <w:p w14:paraId="1370F809" w14:textId="77777777" w:rsidR="00277EA6" w:rsidRDefault="00000000">
            <w:pPr>
              <w:tabs>
                <w:tab w:val="left" w:pos="851"/>
              </w:tabs>
              <w:spacing w:line="360" w:lineRule="auto"/>
              <w:jc w:val="both"/>
            </w:pPr>
            <w:r>
              <w:t>Rua/Avenida, nº, complemento, bairro, Cep, Município, Estado, caixa postal</w:t>
            </w:r>
          </w:p>
        </w:tc>
      </w:tr>
      <w:tr w:rsidR="00277EA6" w14:paraId="37EA68E4" w14:textId="77777777">
        <w:tc>
          <w:tcPr>
            <w:tcW w:w="2235" w:type="dxa"/>
          </w:tcPr>
          <w:p w14:paraId="37D964EE" w14:textId="77777777" w:rsidR="00277EA6" w:rsidRDefault="00000000">
            <w:pPr>
              <w:tabs>
                <w:tab w:val="left" w:pos="851"/>
              </w:tabs>
              <w:spacing w:line="360" w:lineRule="auto"/>
              <w:ind w:left="851" w:hanging="851"/>
              <w:jc w:val="both"/>
            </w:pPr>
            <w:r>
              <w:t xml:space="preserve">Contatos </w:t>
            </w:r>
          </w:p>
        </w:tc>
        <w:tc>
          <w:tcPr>
            <w:tcW w:w="7830" w:type="dxa"/>
          </w:tcPr>
          <w:p w14:paraId="2A01D3CE" w14:textId="77777777" w:rsidR="00277EA6" w:rsidRDefault="00000000">
            <w:pPr>
              <w:tabs>
                <w:tab w:val="left" w:pos="851"/>
              </w:tabs>
              <w:spacing w:line="360" w:lineRule="auto"/>
              <w:ind w:left="851" w:hanging="851"/>
              <w:jc w:val="both"/>
            </w:pPr>
            <w:r>
              <w:t>Fones</w:t>
            </w:r>
          </w:p>
          <w:p w14:paraId="23275B68" w14:textId="77777777" w:rsidR="00277EA6" w:rsidRDefault="00000000">
            <w:pPr>
              <w:tabs>
                <w:tab w:val="left" w:pos="851"/>
              </w:tabs>
              <w:spacing w:line="360" w:lineRule="auto"/>
              <w:jc w:val="both"/>
            </w:pPr>
            <w:r>
              <w:t>E-mail</w:t>
            </w:r>
          </w:p>
        </w:tc>
      </w:tr>
      <w:tr w:rsidR="00277EA6" w14:paraId="41AA2756" w14:textId="77777777">
        <w:tc>
          <w:tcPr>
            <w:tcW w:w="2235" w:type="dxa"/>
          </w:tcPr>
          <w:p w14:paraId="36C6D0F0" w14:textId="77777777" w:rsidR="00277EA6" w:rsidRDefault="00000000">
            <w:pPr>
              <w:tabs>
                <w:tab w:val="left" w:pos="0"/>
              </w:tabs>
              <w:spacing w:line="360" w:lineRule="auto"/>
              <w:jc w:val="both"/>
            </w:pPr>
            <w:r>
              <w:t>Servidor do TC integrante da Comissão de Representantes do MMD-TC</w:t>
            </w:r>
          </w:p>
        </w:tc>
        <w:tc>
          <w:tcPr>
            <w:tcW w:w="7830" w:type="dxa"/>
          </w:tcPr>
          <w:p w14:paraId="044A666D" w14:textId="77777777" w:rsidR="00277EA6" w:rsidRDefault="00000000">
            <w:pPr>
              <w:tabs>
                <w:tab w:val="left" w:pos="851"/>
              </w:tabs>
              <w:spacing w:line="360" w:lineRule="auto"/>
              <w:ind w:left="851" w:hanging="851"/>
              <w:jc w:val="both"/>
            </w:pPr>
            <w:r>
              <w:t>Nome</w:t>
            </w:r>
          </w:p>
          <w:p w14:paraId="354811E8" w14:textId="77777777" w:rsidR="00277EA6" w:rsidRDefault="00000000">
            <w:pPr>
              <w:tabs>
                <w:tab w:val="left" w:pos="851"/>
              </w:tabs>
              <w:spacing w:line="360" w:lineRule="auto"/>
              <w:ind w:left="851" w:hanging="851"/>
              <w:jc w:val="both"/>
            </w:pPr>
            <w:r>
              <w:t>Telefone</w:t>
            </w:r>
          </w:p>
          <w:p w14:paraId="28E3AE80" w14:textId="77777777" w:rsidR="00277EA6" w:rsidRDefault="00000000">
            <w:pPr>
              <w:tabs>
                <w:tab w:val="left" w:pos="851"/>
              </w:tabs>
              <w:spacing w:line="360" w:lineRule="auto"/>
              <w:ind w:left="851" w:hanging="851"/>
              <w:jc w:val="both"/>
            </w:pPr>
            <w:r>
              <w:t>E-mail</w:t>
            </w:r>
          </w:p>
        </w:tc>
      </w:tr>
    </w:tbl>
    <w:p w14:paraId="37B3E8FB" w14:textId="77777777" w:rsidR="00277EA6" w:rsidRDefault="00277EA6">
      <w:pPr>
        <w:tabs>
          <w:tab w:val="left" w:pos="851"/>
        </w:tabs>
        <w:spacing w:after="0" w:line="360" w:lineRule="auto"/>
        <w:ind w:left="851" w:hanging="851"/>
        <w:jc w:val="both"/>
      </w:pPr>
    </w:p>
    <w:p w14:paraId="0BFDBDC1" w14:textId="77777777" w:rsidR="00277EA6" w:rsidRDefault="00277EA6">
      <w:pPr>
        <w:tabs>
          <w:tab w:val="left" w:pos="851"/>
        </w:tabs>
        <w:spacing w:after="0" w:line="360" w:lineRule="auto"/>
        <w:jc w:val="both"/>
      </w:pPr>
    </w:p>
    <w:p w14:paraId="20653D0D" w14:textId="77777777" w:rsidR="00277EA6" w:rsidRDefault="00000000">
      <w:pPr>
        <w:shd w:val="clear" w:color="auto" w:fill="9CC3E5"/>
        <w:spacing w:after="0" w:line="360" w:lineRule="auto"/>
        <w:rPr>
          <w:b/>
        </w:rPr>
      </w:pPr>
      <w:r>
        <w:rPr>
          <w:b/>
        </w:rPr>
        <w:t>Dos membros das Comissões:</w:t>
      </w:r>
    </w:p>
    <w:p w14:paraId="66E3EE71" w14:textId="77777777" w:rsidR="00277EA6" w:rsidRDefault="00277EA6">
      <w:pPr>
        <w:shd w:val="clear" w:color="auto" w:fill="FFFFFF"/>
        <w:spacing w:after="0" w:line="360" w:lineRule="auto"/>
        <w:rPr>
          <w:b/>
        </w:rPr>
      </w:pPr>
    </w:p>
    <w:tbl>
      <w:tblPr>
        <w:tblStyle w:val="a4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5"/>
        <w:gridCol w:w="7710"/>
      </w:tblGrid>
      <w:tr w:rsidR="00277EA6" w14:paraId="5CD7C426" w14:textId="77777777">
        <w:tc>
          <w:tcPr>
            <w:tcW w:w="2355" w:type="dxa"/>
            <w:shd w:val="clear" w:color="auto" w:fill="BDD7EE"/>
          </w:tcPr>
          <w:p w14:paraId="513F5345" w14:textId="77777777" w:rsidR="00277EA6" w:rsidRDefault="0000000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Campos</w:t>
            </w:r>
          </w:p>
        </w:tc>
        <w:tc>
          <w:tcPr>
            <w:tcW w:w="7710" w:type="dxa"/>
            <w:shd w:val="clear" w:color="auto" w:fill="BDD7EE"/>
          </w:tcPr>
          <w:p w14:paraId="056A5F54" w14:textId="77777777" w:rsidR="00277EA6" w:rsidRDefault="00000000">
            <w:pPr>
              <w:tabs>
                <w:tab w:val="left" w:pos="851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Detalhamento</w:t>
            </w:r>
          </w:p>
        </w:tc>
      </w:tr>
      <w:tr w:rsidR="00277EA6" w14:paraId="16B7B4A3" w14:textId="77777777">
        <w:tc>
          <w:tcPr>
            <w:tcW w:w="2355" w:type="dxa"/>
          </w:tcPr>
          <w:p w14:paraId="5C8CCD34" w14:textId="77777777" w:rsidR="00277EA6" w:rsidRDefault="00000000">
            <w:pPr>
              <w:spacing w:line="360" w:lineRule="auto"/>
              <w:jc w:val="both"/>
            </w:pPr>
            <w:r>
              <w:t>Nome</w:t>
            </w:r>
          </w:p>
        </w:tc>
        <w:tc>
          <w:tcPr>
            <w:tcW w:w="7710" w:type="dxa"/>
          </w:tcPr>
          <w:p w14:paraId="20A93735" w14:textId="77777777" w:rsidR="00277EA6" w:rsidRDefault="00277EA6">
            <w:pPr>
              <w:tabs>
                <w:tab w:val="left" w:pos="851"/>
              </w:tabs>
              <w:spacing w:line="360" w:lineRule="auto"/>
              <w:jc w:val="both"/>
            </w:pPr>
          </w:p>
        </w:tc>
      </w:tr>
      <w:tr w:rsidR="00277EA6" w14:paraId="3FD9DAD3" w14:textId="77777777">
        <w:tc>
          <w:tcPr>
            <w:tcW w:w="2355" w:type="dxa"/>
          </w:tcPr>
          <w:p w14:paraId="20999687" w14:textId="77777777" w:rsidR="00277EA6" w:rsidRDefault="00000000">
            <w:pPr>
              <w:spacing w:line="360" w:lineRule="auto"/>
              <w:jc w:val="both"/>
            </w:pPr>
            <w:r>
              <w:t>Nome TC</w:t>
            </w:r>
          </w:p>
        </w:tc>
        <w:tc>
          <w:tcPr>
            <w:tcW w:w="7710" w:type="dxa"/>
          </w:tcPr>
          <w:p w14:paraId="3F306D32" w14:textId="77777777" w:rsidR="00277EA6" w:rsidRDefault="00277EA6">
            <w:pPr>
              <w:tabs>
                <w:tab w:val="left" w:pos="851"/>
              </w:tabs>
              <w:spacing w:line="360" w:lineRule="auto"/>
              <w:jc w:val="both"/>
            </w:pPr>
          </w:p>
        </w:tc>
      </w:tr>
      <w:tr w:rsidR="00277EA6" w14:paraId="37960FFE" w14:textId="77777777">
        <w:tc>
          <w:tcPr>
            <w:tcW w:w="2355" w:type="dxa"/>
          </w:tcPr>
          <w:p w14:paraId="23ACAB51" w14:textId="77777777" w:rsidR="00277EA6" w:rsidRDefault="00000000">
            <w:pPr>
              <w:spacing w:line="360" w:lineRule="auto"/>
              <w:jc w:val="both"/>
            </w:pPr>
            <w:r>
              <w:t>Nome da Comissão</w:t>
            </w:r>
          </w:p>
        </w:tc>
        <w:tc>
          <w:tcPr>
            <w:tcW w:w="7710" w:type="dxa"/>
          </w:tcPr>
          <w:p w14:paraId="32351406" w14:textId="77777777" w:rsidR="00277EA6" w:rsidRDefault="00000000">
            <w:pPr>
              <w:tabs>
                <w:tab w:val="left" w:pos="851"/>
              </w:tabs>
              <w:spacing w:line="360" w:lineRule="auto"/>
              <w:jc w:val="both"/>
            </w:pPr>
            <w:r>
              <w:t>Com opções para:</w:t>
            </w:r>
          </w:p>
          <w:p w14:paraId="394DFC9A" w14:textId="77777777" w:rsidR="00277EA6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jc w:val="both"/>
            </w:pPr>
            <w:r>
              <w:rPr>
                <w:color w:val="000000"/>
              </w:rPr>
              <w:t>Comissão de Avaliação do TC</w:t>
            </w:r>
          </w:p>
          <w:p w14:paraId="7FE0724A" w14:textId="470E6023" w:rsidR="00277EA6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jc w:val="both"/>
            </w:pPr>
            <w:r>
              <w:rPr>
                <w:color w:val="000000"/>
              </w:rPr>
              <w:t xml:space="preserve">Comissão de Controle </w:t>
            </w:r>
            <w:r w:rsidR="00C964B9">
              <w:rPr>
                <w:color w:val="000000"/>
              </w:rPr>
              <w:t>da</w:t>
            </w:r>
            <w:r>
              <w:rPr>
                <w:color w:val="000000"/>
              </w:rPr>
              <w:t xml:space="preserve"> Qualidade do TC</w:t>
            </w:r>
          </w:p>
          <w:p w14:paraId="608D729F" w14:textId="25B0A54E" w:rsidR="00277EA6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jc w:val="both"/>
            </w:pPr>
            <w:r>
              <w:rPr>
                <w:color w:val="000000"/>
              </w:rPr>
              <w:t>Comissão de Garantia d</w:t>
            </w:r>
            <w:r w:rsidR="00C964B9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 Qualidade</w:t>
            </w:r>
          </w:p>
          <w:p w14:paraId="2D7333C6" w14:textId="77777777" w:rsidR="00277EA6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160" w:line="360" w:lineRule="auto"/>
              <w:jc w:val="both"/>
            </w:pPr>
            <w:r>
              <w:rPr>
                <w:color w:val="000000"/>
              </w:rPr>
              <w:lastRenderedPageBreak/>
              <w:t>Comissão de Coordenação-Geral do MMD-TC</w:t>
            </w:r>
          </w:p>
        </w:tc>
      </w:tr>
      <w:tr w:rsidR="00277EA6" w14:paraId="4EB55DF1" w14:textId="77777777">
        <w:tc>
          <w:tcPr>
            <w:tcW w:w="2355" w:type="dxa"/>
          </w:tcPr>
          <w:p w14:paraId="12F04DAE" w14:textId="77777777" w:rsidR="00277EA6" w:rsidRDefault="00000000">
            <w:pPr>
              <w:spacing w:line="360" w:lineRule="auto"/>
              <w:jc w:val="both"/>
            </w:pPr>
            <w:r>
              <w:lastRenderedPageBreak/>
              <w:t>Função na Comissão</w:t>
            </w:r>
          </w:p>
          <w:p w14:paraId="27E0CDDA" w14:textId="77777777" w:rsidR="00277EA6" w:rsidRDefault="00277EA6">
            <w:pPr>
              <w:spacing w:line="360" w:lineRule="auto"/>
            </w:pPr>
          </w:p>
        </w:tc>
        <w:tc>
          <w:tcPr>
            <w:tcW w:w="7710" w:type="dxa"/>
          </w:tcPr>
          <w:p w14:paraId="7645DC2A" w14:textId="77777777" w:rsidR="00277EA6" w:rsidRDefault="00000000">
            <w:pPr>
              <w:tabs>
                <w:tab w:val="left" w:pos="851"/>
              </w:tabs>
              <w:spacing w:line="360" w:lineRule="auto"/>
              <w:jc w:val="both"/>
            </w:pPr>
            <w:r>
              <w:t>Com opções para:</w:t>
            </w:r>
          </w:p>
          <w:p w14:paraId="711C2B65" w14:textId="77777777" w:rsidR="00277EA6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jc w:val="both"/>
            </w:pPr>
            <w:r>
              <w:rPr>
                <w:color w:val="000000"/>
              </w:rPr>
              <w:t>Coordenação</w:t>
            </w:r>
          </w:p>
          <w:p w14:paraId="60B9B082" w14:textId="77777777" w:rsidR="00277EA6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160" w:line="360" w:lineRule="auto"/>
              <w:jc w:val="both"/>
            </w:pPr>
            <w:r>
              <w:rPr>
                <w:color w:val="000000"/>
              </w:rPr>
              <w:t>Membro</w:t>
            </w:r>
          </w:p>
        </w:tc>
      </w:tr>
      <w:tr w:rsidR="00277EA6" w14:paraId="0E00ECB4" w14:textId="77777777">
        <w:tc>
          <w:tcPr>
            <w:tcW w:w="2355" w:type="dxa"/>
          </w:tcPr>
          <w:p w14:paraId="1EE1C3EA" w14:textId="77777777" w:rsidR="00277EA6" w:rsidRDefault="00000000">
            <w:pPr>
              <w:spacing w:line="360" w:lineRule="auto"/>
              <w:jc w:val="both"/>
            </w:pPr>
            <w:r>
              <w:t>Cargo no TC</w:t>
            </w:r>
          </w:p>
        </w:tc>
        <w:tc>
          <w:tcPr>
            <w:tcW w:w="7710" w:type="dxa"/>
          </w:tcPr>
          <w:p w14:paraId="5625A7EC" w14:textId="77777777" w:rsidR="00277EA6" w:rsidRDefault="00000000">
            <w:pPr>
              <w:tabs>
                <w:tab w:val="left" w:pos="851"/>
              </w:tabs>
              <w:spacing w:line="360" w:lineRule="auto"/>
              <w:ind w:left="851" w:hanging="851"/>
              <w:jc w:val="both"/>
            </w:pPr>
            <w:r>
              <w:t>Com opções para:</w:t>
            </w:r>
          </w:p>
          <w:p w14:paraId="7DA7E03F" w14:textId="77777777" w:rsidR="00277EA6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jc w:val="both"/>
            </w:pPr>
            <w:r>
              <w:rPr>
                <w:color w:val="000000"/>
              </w:rPr>
              <w:t xml:space="preserve">Conselheiro, Conselheiro-Substituto, Procurador de Contas </w:t>
            </w:r>
          </w:p>
          <w:p w14:paraId="2C52D716" w14:textId="77777777" w:rsidR="00277EA6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jc w:val="both"/>
            </w:pPr>
            <w:r>
              <w:rPr>
                <w:color w:val="000000"/>
              </w:rPr>
              <w:t>Presidente, Vice-Presidente, Corregedor, Ouvidor, Dirigente de Escola de Contas, Conselheiro-Substituto junto à Presidência</w:t>
            </w:r>
          </w:p>
          <w:p w14:paraId="011226C3" w14:textId="77777777" w:rsidR="00277EA6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jc w:val="both"/>
            </w:pPr>
            <w:r>
              <w:rPr>
                <w:color w:val="000000"/>
              </w:rPr>
              <w:t>Auditor ou equivalente</w:t>
            </w:r>
          </w:p>
          <w:p w14:paraId="3065AA0F" w14:textId="77777777" w:rsidR="00277EA6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jc w:val="both"/>
            </w:pPr>
            <w:r>
              <w:rPr>
                <w:color w:val="000000"/>
              </w:rPr>
              <w:t>Assessoria</w:t>
            </w:r>
          </w:p>
          <w:p w14:paraId="4739C32A" w14:textId="77777777" w:rsidR="00277EA6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160" w:line="360" w:lineRule="auto"/>
              <w:jc w:val="both"/>
            </w:pPr>
            <w:r>
              <w:rPr>
                <w:color w:val="000000"/>
              </w:rPr>
              <w:t>Técnico</w:t>
            </w:r>
          </w:p>
        </w:tc>
      </w:tr>
      <w:tr w:rsidR="00277EA6" w14:paraId="4A61957E" w14:textId="77777777">
        <w:tc>
          <w:tcPr>
            <w:tcW w:w="2355" w:type="dxa"/>
          </w:tcPr>
          <w:p w14:paraId="5485674B" w14:textId="77777777" w:rsidR="00277EA6" w:rsidRDefault="00000000">
            <w:pPr>
              <w:spacing w:line="360" w:lineRule="auto"/>
              <w:jc w:val="both"/>
            </w:pPr>
            <w:r>
              <w:t>Contatos</w:t>
            </w:r>
          </w:p>
        </w:tc>
        <w:tc>
          <w:tcPr>
            <w:tcW w:w="7710" w:type="dxa"/>
          </w:tcPr>
          <w:p w14:paraId="1CD8810A" w14:textId="77777777" w:rsidR="00277EA6" w:rsidRDefault="00000000">
            <w:pPr>
              <w:tabs>
                <w:tab w:val="left" w:pos="851"/>
              </w:tabs>
              <w:spacing w:line="360" w:lineRule="auto"/>
              <w:jc w:val="both"/>
            </w:pPr>
            <w:r>
              <w:t>Com opções para:</w:t>
            </w:r>
          </w:p>
          <w:p w14:paraId="38DB197A" w14:textId="77777777" w:rsidR="00277EA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jc w:val="both"/>
            </w:pPr>
            <w:r>
              <w:rPr>
                <w:color w:val="000000"/>
              </w:rPr>
              <w:t>Fone celular</w:t>
            </w:r>
          </w:p>
          <w:p w14:paraId="486D23AE" w14:textId="77777777" w:rsidR="00277EA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jc w:val="both"/>
            </w:pPr>
            <w:r>
              <w:rPr>
                <w:color w:val="000000"/>
              </w:rPr>
              <w:t>Fone fixo Gabinete</w:t>
            </w:r>
          </w:p>
          <w:p w14:paraId="1DFE9332" w14:textId="77777777" w:rsidR="00277EA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160" w:line="360" w:lineRule="auto"/>
              <w:jc w:val="both"/>
            </w:pPr>
            <w:r>
              <w:rPr>
                <w:color w:val="000000"/>
              </w:rPr>
              <w:t>E-mail</w:t>
            </w:r>
          </w:p>
        </w:tc>
      </w:tr>
      <w:tr w:rsidR="00277EA6" w14:paraId="45C059FB" w14:textId="77777777">
        <w:tc>
          <w:tcPr>
            <w:tcW w:w="2355" w:type="dxa"/>
          </w:tcPr>
          <w:p w14:paraId="1CB0E2AF" w14:textId="77777777" w:rsidR="00277EA6" w:rsidRDefault="00000000">
            <w:pPr>
              <w:spacing w:line="360" w:lineRule="auto"/>
              <w:jc w:val="both"/>
            </w:pPr>
            <w:r>
              <w:t>Assessoria</w:t>
            </w:r>
          </w:p>
          <w:p w14:paraId="48F51A3B" w14:textId="77777777" w:rsidR="00277EA6" w:rsidRDefault="00000000">
            <w:pPr>
              <w:spacing w:line="360" w:lineRule="auto"/>
              <w:jc w:val="both"/>
            </w:pPr>
            <w:r>
              <w:t>(facultativo)</w:t>
            </w:r>
          </w:p>
        </w:tc>
        <w:tc>
          <w:tcPr>
            <w:tcW w:w="7710" w:type="dxa"/>
          </w:tcPr>
          <w:p w14:paraId="7DFC2E49" w14:textId="77777777" w:rsidR="00277EA6" w:rsidRDefault="00000000">
            <w:pPr>
              <w:tabs>
                <w:tab w:val="left" w:pos="851"/>
              </w:tabs>
              <w:spacing w:line="360" w:lineRule="auto"/>
              <w:jc w:val="both"/>
            </w:pPr>
            <w:r>
              <w:t>Com opções para:</w:t>
            </w:r>
          </w:p>
          <w:p w14:paraId="4E889317" w14:textId="77777777" w:rsidR="00277EA6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jc w:val="both"/>
            </w:pPr>
            <w:r>
              <w:rPr>
                <w:color w:val="000000"/>
              </w:rPr>
              <w:t>nome</w:t>
            </w:r>
          </w:p>
          <w:p w14:paraId="687FBAD6" w14:textId="77777777" w:rsidR="00277EA6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jc w:val="both"/>
            </w:pPr>
            <w:r>
              <w:rPr>
                <w:color w:val="000000"/>
              </w:rPr>
              <w:t>cargo</w:t>
            </w:r>
          </w:p>
          <w:p w14:paraId="072F89A6" w14:textId="77777777" w:rsidR="00277EA6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160" w:line="360" w:lineRule="auto"/>
              <w:jc w:val="both"/>
            </w:pPr>
            <w:r>
              <w:rPr>
                <w:color w:val="000000"/>
              </w:rPr>
              <w:t>contatos: fone celular, fone fixo, E-mail</w:t>
            </w:r>
          </w:p>
        </w:tc>
      </w:tr>
    </w:tbl>
    <w:p w14:paraId="7F48C041" w14:textId="77777777" w:rsidR="00277EA6" w:rsidRDefault="00277EA6">
      <w:pPr>
        <w:spacing w:after="0" w:line="360" w:lineRule="auto"/>
      </w:pPr>
    </w:p>
    <w:p w14:paraId="25048828" w14:textId="77777777" w:rsidR="00277EA6" w:rsidRDefault="00000000">
      <w:pPr>
        <w:spacing w:after="0" w:line="360" w:lineRule="auto"/>
        <w:rPr>
          <w:b/>
        </w:rPr>
      </w:pPr>
      <w:r>
        <w:rPr>
          <w:b/>
        </w:rPr>
        <w:t>Data, local de preenchimento.</w:t>
      </w:r>
    </w:p>
    <w:p w14:paraId="39E83AD4" w14:textId="77777777" w:rsidR="00277EA6" w:rsidRDefault="00277EA6"/>
    <w:p w14:paraId="1D2597C2" w14:textId="77777777" w:rsidR="00277EA6" w:rsidRDefault="00277EA6"/>
    <w:p w14:paraId="463B9E8E" w14:textId="77777777" w:rsidR="00277EA6" w:rsidRDefault="00277EA6"/>
    <w:p w14:paraId="783E8673" w14:textId="77777777" w:rsidR="00277EA6" w:rsidRDefault="00277EA6">
      <w:pPr>
        <w:rPr>
          <w:b/>
        </w:rPr>
      </w:pPr>
    </w:p>
    <w:p w14:paraId="11B8D3F4" w14:textId="77777777" w:rsidR="00277EA6" w:rsidRDefault="00000000">
      <w:pPr>
        <w:tabs>
          <w:tab w:val="left" w:pos="6015"/>
        </w:tabs>
      </w:pPr>
      <w:r>
        <w:tab/>
      </w:r>
    </w:p>
    <w:sectPr w:rsidR="00277EA6">
      <w:headerReference w:type="default" r:id="rId8"/>
      <w:footerReference w:type="default" r:id="rId9"/>
      <w:pgSz w:w="11906" w:h="16838"/>
      <w:pgMar w:top="1417" w:right="849" w:bottom="141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C3E1B" w14:textId="77777777" w:rsidR="00426977" w:rsidRDefault="00426977">
      <w:pPr>
        <w:spacing w:after="0" w:line="240" w:lineRule="auto"/>
      </w:pPr>
      <w:r>
        <w:separator/>
      </w:r>
    </w:p>
  </w:endnote>
  <w:endnote w:type="continuationSeparator" w:id="0">
    <w:p w14:paraId="124E9234" w14:textId="77777777" w:rsidR="00426977" w:rsidRDefault="0042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8D81" w14:textId="77777777" w:rsidR="00277EA6" w:rsidRDefault="00277E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sz w:val="18"/>
        <w:szCs w:val="18"/>
      </w:rPr>
    </w:pPr>
  </w:p>
  <w:p w14:paraId="7D3079FB" w14:textId="77777777" w:rsidR="00277EA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sz w:val="18"/>
        <w:szCs w:val="18"/>
      </w:rPr>
    </w:pPr>
    <w:r>
      <w:rPr>
        <w:color w:val="000000"/>
        <w:sz w:val="18"/>
        <w:szCs w:val="18"/>
      </w:rPr>
      <w:t xml:space="preserve">Versão 2.00 de </w:t>
    </w:r>
    <w:r>
      <w:rPr>
        <w:sz w:val="18"/>
        <w:szCs w:val="18"/>
      </w:rPr>
      <w:t>03/05/2022</w:t>
    </w:r>
  </w:p>
  <w:p w14:paraId="47C49695" w14:textId="77777777" w:rsidR="00277EA6" w:rsidRDefault="00277E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sz w:val="18"/>
        <w:szCs w:val="18"/>
      </w:rPr>
    </w:pPr>
  </w:p>
  <w:p w14:paraId="5BD1AA78" w14:textId="77777777" w:rsidR="00277EA6" w:rsidRDefault="00277E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978E3" w14:textId="77777777" w:rsidR="00426977" w:rsidRDefault="00426977">
      <w:pPr>
        <w:spacing w:after="0" w:line="240" w:lineRule="auto"/>
      </w:pPr>
      <w:r>
        <w:separator/>
      </w:r>
    </w:p>
  </w:footnote>
  <w:footnote w:type="continuationSeparator" w:id="0">
    <w:p w14:paraId="28285DF1" w14:textId="77777777" w:rsidR="00426977" w:rsidRDefault="00426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EAE42" w14:textId="77777777" w:rsidR="00277EA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B111364" wp14:editId="2921A8CA">
          <wp:extent cx="4832809" cy="704917"/>
          <wp:effectExtent l="0" t="0" r="0" b="0"/>
          <wp:docPr id="13" name="image1.png" descr="C:\Users\Leopoldo\Google Drive\GT - PROJETO ATRICON\01 DOCUMENTOS DO CLIENTE\logo_nova_atricon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Leopoldo\Google Drive\GT - PROJETO ATRICON\01 DOCUMENTOS DO CLIENTE\logo_nova_atricon-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32809" cy="7049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0801875" w14:textId="77777777" w:rsidR="00277EA6" w:rsidRDefault="00277E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5A51"/>
    <w:multiLevelType w:val="multilevel"/>
    <w:tmpl w:val="247054B6"/>
    <w:lvl w:ilvl="0">
      <w:start w:val="1"/>
      <w:numFmt w:val="bullet"/>
      <w:lvlText w:val="✔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5D6786"/>
    <w:multiLevelType w:val="multilevel"/>
    <w:tmpl w:val="87F8C88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E61354"/>
    <w:multiLevelType w:val="multilevel"/>
    <w:tmpl w:val="8268520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D964D2"/>
    <w:multiLevelType w:val="multilevel"/>
    <w:tmpl w:val="259AD47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FFC35D6"/>
    <w:multiLevelType w:val="multilevel"/>
    <w:tmpl w:val="3918D65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95085393">
    <w:abstractNumId w:val="4"/>
  </w:num>
  <w:num w:numId="2" w16cid:durableId="2082746992">
    <w:abstractNumId w:val="1"/>
  </w:num>
  <w:num w:numId="3" w16cid:durableId="944725609">
    <w:abstractNumId w:val="2"/>
  </w:num>
  <w:num w:numId="4" w16cid:durableId="883518308">
    <w:abstractNumId w:val="3"/>
  </w:num>
  <w:num w:numId="5" w16cid:durableId="574704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EA6"/>
    <w:rsid w:val="00277EA6"/>
    <w:rsid w:val="00426977"/>
    <w:rsid w:val="00C9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5060"/>
  <w15:docId w15:val="{9134A9BC-7125-40BB-8023-FD613BBB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E7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75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5E7D"/>
  </w:style>
  <w:style w:type="paragraph" w:styleId="Rodap">
    <w:name w:val="footer"/>
    <w:basedOn w:val="Normal"/>
    <w:link w:val="RodapChar"/>
    <w:uiPriority w:val="99"/>
    <w:unhideWhenUsed/>
    <w:rsid w:val="00775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5E7D"/>
  </w:style>
  <w:style w:type="table" w:styleId="Tabelacomgrade">
    <w:name w:val="Table Grid"/>
    <w:basedOn w:val="Tabelanormal"/>
    <w:uiPriority w:val="39"/>
    <w:rsid w:val="00775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775E7D"/>
    <w:pPr>
      <w:widowControl w:val="0"/>
      <w:spacing w:after="0" w:line="276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775E7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semiHidden/>
    <w:rsid w:val="00775E7D"/>
    <w:rPr>
      <w:rFonts w:ascii="Arial" w:eastAsia="Times New Roman" w:hAnsi="Arial" w:cs="Times New Roman"/>
      <w:sz w:val="24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402665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dWVWXqeLoIc0CrovgucTBWVJ3A==">AMUW2mWJJ18MtnOplVaJ+7Lx9FrGGakC/qOs9vbGI3nEe74LngasOzmR8wSKgH9d9clmnq0VcnFXqlD8B9URZMFCfa5oV2C9uqnrpkzJ/WYHTS89PXywz/2kmZfb4CufzFR4CKxnN+Qv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RISODALVA BEATA DE CASTRO</dc:creator>
  <cp:lastModifiedBy>Fernanda Nunes</cp:lastModifiedBy>
  <cp:revision>2</cp:revision>
  <dcterms:created xsi:type="dcterms:W3CDTF">2022-07-20T18:31:00Z</dcterms:created>
  <dcterms:modified xsi:type="dcterms:W3CDTF">2022-07-20T18:31:00Z</dcterms:modified>
</cp:coreProperties>
</file>